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1B" w:rsidRPr="0008421B" w:rsidRDefault="0008421B" w:rsidP="00084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презентация Программы</w:t>
      </w:r>
    </w:p>
    <w:p w:rsidR="0008421B" w:rsidRPr="0008421B" w:rsidRDefault="0008421B" w:rsidP="0008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21B" w:rsidRPr="0008421B" w:rsidRDefault="0008421B" w:rsidP="00084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 МДОУ – детского сада № 9 (далее – Программа) разработана на основании следующих нормативных правовых документов, регламентирующих функционирование системы дошкольного образования в Российской Федерации:</w:t>
      </w:r>
    </w:p>
    <w:p w:rsidR="0008421B" w:rsidRPr="0008421B" w:rsidRDefault="0008421B" w:rsidP="0008421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421B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Федеральный закон от 29.12.2012  № 273-ФЗ  «Об образовании в Российской Федерации»;</w:t>
      </w:r>
    </w:p>
    <w:p w:rsidR="0008421B" w:rsidRPr="0008421B" w:rsidRDefault="0008421B" w:rsidP="0008421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421B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образования»;</w:t>
      </w:r>
    </w:p>
    <w:p w:rsidR="0008421B" w:rsidRPr="0008421B" w:rsidRDefault="0008421B" w:rsidP="0008421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08421B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образования»; </w:t>
      </w:r>
      <w:proofErr w:type="gramEnd"/>
    </w:p>
    <w:p w:rsidR="0008421B" w:rsidRPr="0008421B" w:rsidRDefault="0008421B" w:rsidP="0008421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421B">
        <w:rPr>
          <w:rFonts w:ascii="Times New Roman" w:eastAsia="Calibri" w:hAnsi="Times New Roman" w:cs="Times New Roman"/>
          <w:sz w:val="24"/>
          <w:szCs w:val="24"/>
        </w:rPr>
        <w:t xml:space="preserve">Постановление </w:t>
      </w:r>
      <w:r w:rsidRPr="0008421B">
        <w:rPr>
          <w:rFonts w:ascii="Times New Roman" w:eastAsia="Calibri" w:hAnsi="Times New Roman" w:cs="Times New Roman"/>
          <w:sz w:val="24"/>
          <w:szCs w:val="24"/>
          <w:shd w:val="clear" w:color="auto" w:fill="FCFCFA"/>
        </w:rPr>
        <w:t xml:space="preserve">Главного государственного санитарного врача Российской Федерации  </w:t>
      </w:r>
      <w:r w:rsidRPr="0008421B">
        <w:rPr>
          <w:rFonts w:ascii="Times New Roman" w:eastAsia="Calibri" w:hAnsi="Times New Roman" w:cs="Times New Roman"/>
          <w:sz w:val="24"/>
          <w:szCs w:val="24"/>
        </w:rPr>
        <w:t>от 15 мая 2013 года № 26 «Санитарно-эпидемиологические требования к устройству, содержанию и организации режима работы  дошкольных образовательных организаций» (СанПиН 2.4.1.3049 – 13).</w:t>
      </w:r>
    </w:p>
    <w:p w:rsidR="0008421B" w:rsidRPr="0008421B" w:rsidRDefault="0008421B" w:rsidP="0008421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421B">
        <w:rPr>
          <w:rFonts w:ascii="Times New Roman" w:eastAsia="Calibri" w:hAnsi="Times New Roman" w:cs="Times New Roman"/>
          <w:sz w:val="24"/>
          <w:szCs w:val="24"/>
        </w:rPr>
        <w:t xml:space="preserve">Комментарии </w:t>
      </w:r>
      <w:proofErr w:type="spellStart"/>
      <w:r w:rsidRPr="0008421B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421B">
        <w:rPr>
          <w:rFonts w:ascii="Times New Roman" w:eastAsia="Calibri" w:hAnsi="Times New Roman" w:cs="Times New Roman"/>
          <w:sz w:val="24"/>
          <w:szCs w:val="24"/>
        </w:rPr>
        <w:t xml:space="preserve"> России к ФГОС дошкольного образования от 28.02.2014 г. № 08 – 249;</w:t>
      </w:r>
    </w:p>
    <w:p w:rsidR="0008421B" w:rsidRPr="0008421B" w:rsidRDefault="0008421B" w:rsidP="0008421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421B" w:rsidRPr="0008421B" w:rsidRDefault="0008421B" w:rsidP="0008421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Дошкольная образовательная организация имеет 6 групп общеразвивающей направленности. </w:t>
      </w:r>
    </w:p>
    <w:p w:rsidR="0008421B" w:rsidRPr="0008421B" w:rsidRDefault="0008421B" w:rsidP="00084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8421B">
        <w:rPr>
          <w:rFonts w:ascii="Times New Roman" w:eastAsia="Times New Roman" w:hAnsi="Times New Roman" w:cs="Times New Roman"/>
          <w:sz w:val="24"/>
          <w:szCs w:val="24"/>
        </w:rPr>
        <w:t xml:space="preserve">Контингент воспитанников формируется из детей от 1,5 лет до завершения образовательных отношений по одновозрастному принципу. </w:t>
      </w:r>
    </w:p>
    <w:p w:rsidR="0008421B" w:rsidRPr="0008421B" w:rsidRDefault="0008421B" w:rsidP="00084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образования.</w:t>
      </w:r>
    </w:p>
    <w:p w:rsidR="0008421B" w:rsidRPr="0008421B" w:rsidRDefault="0008421B" w:rsidP="0008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состоит из обязательной части и части, формируемой участниками образовательных отношений.</w:t>
      </w:r>
    </w:p>
    <w:p w:rsidR="0008421B" w:rsidRPr="0008421B" w:rsidRDefault="0008421B" w:rsidP="00084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421B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Обязательная часть</w:t>
      </w:r>
      <w:r w:rsidRPr="0008421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842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Программы отражает комплексность подхода, обеспечивая развитие детей во всех пяти образовательных областях,  </w:t>
      </w:r>
      <w:r w:rsidRPr="0008421B">
        <w:rPr>
          <w:rFonts w:ascii="Times New Roman" w:eastAsia="Calibri" w:hAnsi="Times New Roman" w:cs="Times New Roman"/>
          <w:sz w:val="24"/>
          <w:szCs w:val="24"/>
        </w:rPr>
        <w:t>и</w:t>
      </w:r>
      <w:r w:rsidRPr="000842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42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разработана на основе концептуальных идей </w:t>
      </w:r>
      <w:r w:rsidRPr="000842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Примерной основной образовательной программы дошкольного образования  «От рождения до школы» под редакцией Н.Е. </w:t>
      </w:r>
      <w:proofErr w:type="spellStart"/>
      <w:r w:rsidRPr="000842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Вераксы</w:t>
      </w:r>
      <w:proofErr w:type="spellEnd"/>
      <w:r w:rsidRPr="000842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Т.С. Комаровой, М.А. Васильевой.</w:t>
      </w:r>
    </w:p>
    <w:p w:rsidR="0008421B" w:rsidRPr="0008421B" w:rsidRDefault="0008421B" w:rsidP="0008421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8421B">
        <w:rPr>
          <w:rFonts w:ascii="Times New Roman" w:eastAsia="Calibri" w:hAnsi="Times New Roman" w:cs="Times New Roman"/>
          <w:b/>
          <w:sz w:val="24"/>
          <w:szCs w:val="24"/>
        </w:rPr>
        <w:t xml:space="preserve">Часть Программы, формируемая участниками образовательных </w:t>
      </w:r>
      <w:r w:rsidRPr="0008421B">
        <w:rPr>
          <w:rFonts w:ascii="Times New Roman" w:eastAsia="Calibri" w:hAnsi="Times New Roman" w:cs="Times New Roman"/>
          <w:sz w:val="24"/>
          <w:szCs w:val="24"/>
        </w:rPr>
        <w:t>отношений разработана</w:t>
      </w:r>
      <w:proofErr w:type="gramEnd"/>
      <w:r w:rsidRPr="0008421B">
        <w:rPr>
          <w:rFonts w:ascii="Times New Roman" w:eastAsia="Calibri" w:hAnsi="Times New Roman" w:cs="Times New Roman"/>
          <w:sz w:val="24"/>
          <w:szCs w:val="24"/>
        </w:rPr>
        <w:t xml:space="preserve"> с учетом</w:t>
      </w:r>
      <w:r w:rsidRPr="0008421B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08421B" w:rsidRPr="0008421B" w:rsidRDefault="0008421B" w:rsidP="0008421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421B">
        <w:rPr>
          <w:rFonts w:ascii="Times New Roman" w:eastAsia="Calibri" w:hAnsi="Times New Roman" w:cs="Times New Roman"/>
          <w:bCs/>
          <w:sz w:val="24"/>
          <w:szCs w:val="24"/>
        </w:rPr>
        <w:t xml:space="preserve">- парциальной программы И.А. </w:t>
      </w:r>
      <w:proofErr w:type="spellStart"/>
      <w:r w:rsidRPr="0008421B">
        <w:rPr>
          <w:rFonts w:ascii="Times New Roman" w:eastAsia="Calibri" w:hAnsi="Times New Roman" w:cs="Times New Roman"/>
          <w:bCs/>
          <w:sz w:val="24"/>
          <w:szCs w:val="24"/>
        </w:rPr>
        <w:t>Новоскольцевой</w:t>
      </w:r>
      <w:proofErr w:type="spellEnd"/>
      <w:r w:rsidRPr="0008421B">
        <w:rPr>
          <w:rFonts w:ascii="Times New Roman" w:eastAsia="Calibri" w:hAnsi="Times New Roman" w:cs="Times New Roman"/>
          <w:bCs/>
          <w:sz w:val="24"/>
          <w:szCs w:val="24"/>
        </w:rPr>
        <w:t xml:space="preserve">, И.М. </w:t>
      </w:r>
      <w:proofErr w:type="spellStart"/>
      <w:r w:rsidRPr="0008421B">
        <w:rPr>
          <w:rFonts w:ascii="Times New Roman" w:eastAsia="Calibri" w:hAnsi="Times New Roman" w:cs="Times New Roman"/>
          <w:bCs/>
          <w:sz w:val="24"/>
          <w:szCs w:val="24"/>
        </w:rPr>
        <w:t>Каплуновой</w:t>
      </w:r>
      <w:proofErr w:type="spellEnd"/>
      <w:r w:rsidRPr="0008421B">
        <w:rPr>
          <w:rFonts w:ascii="Times New Roman" w:eastAsia="Calibri" w:hAnsi="Times New Roman" w:cs="Times New Roman"/>
          <w:bCs/>
          <w:sz w:val="24"/>
          <w:szCs w:val="24"/>
        </w:rPr>
        <w:t xml:space="preserve"> «Ладушки»;</w:t>
      </w:r>
    </w:p>
    <w:p w:rsidR="0008421B" w:rsidRPr="0008421B" w:rsidRDefault="0008421B" w:rsidP="0008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парциальной программы Лыковой И.А. «Программа художественного воспитания, обучения и развития детей 2-7 лет «Цветные ладошки»;  </w:t>
      </w:r>
    </w:p>
    <w:p w:rsidR="0008421B" w:rsidRPr="0008421B" w:rsidRDefault="0008421B" w:rsidP="0008421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08421B">
        <w:rPr>
          <w:rFonts w:ascii="Times New Roman" w:eastAsia="Calibri" w:hAnsi="Times New Roman" w:cs="Times New Roman"/>
          <w:bCs/>
          <w:sz w:val="24"/>
          <w:szCs w:val="24"/>
        </w:rPr>
        <w:t xml:space="preserve">- парциальной программы </w:t>
      </w:r>
      <w:proofErr w:type="spellStart"/>
      <w:r w:rsidRPr="0008421B">
        <w:rPr>
          <w:rFonts w:ascii="Times New Roman" w:eastAsia="Calibri" w:hAnsi="Times New Roman" w:cs="Times New Roman"/>
          <w:bCs/>
          <w:sz w:val="24"/>
          <w:szCs w:val="24"/>
        </w:rPr>
        <w:t>Журовой</w:t>
      </w:r>
      <w:proofErr w:type="spellEnd"/>
      <w:r w:rsidRPr="0008421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8421B">
        <w:rPr>
          <w:rFonts w:ascii="Times New Roman" w:eastAsia="Calibri" w:hAnsi="Times New Roman" w:cs="Times New Roman"/>
          <w:color w:val="333333"/>
          <w:sz w:val="24"/>
          <w:szCs w:val="24"/>
        </w:rPr>
        <w:t>Л.Е.</w:t>
      </w:r>
      <w:r w:rsidRPr="0008421B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 «</w:t>
      </w:r>
      <w:r w:rsidRPr="0008421B">
        <w:rPr>
          <w:rFonts w:ascii="Times New Roman" w:eastAsia="Calibri" w:hAnsi="Times New Roman" w:cs="Times New Roman"/>
          <w:color w:val="333333"/>
          <w:sz w:val="24"/>
          <w:szCs w:val="24"/>
        </w:rPr>
        <w:t>Обучение</w:t>
      </w:r>
      <w:r w:rsidRPr="0008421B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 </w:t>
      </w:r>
      <w:r w:rsidRPr="0008421B">
        <w:rPr>
          <w:rFonts w:ascii="Times New Roman" w:eastAsia="Calibri" w:hAnsi="Times New Roman" w:cs="Times New Roman"/>
          <w:color w:val="333333"/>
          <w:sz w:val="24"/>
          <w:szCs w:val="24"/>
        </w:rPr>
        <w:t>грамоте</w:t>
      </w:r>
      <w:r w:rsidRPr="0008421B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 </w:t>
      </w:r>
      <w:r w:rsidRPr="0008421B">
        <w:rPr>
          <w:rFonts w:ascii="Times New Roman" w:eastAsia="Calibri" w:hAnsi="Times New Roman" w:cs="Times New Roman"/>
          <w:color w:val="333333"/>
          <w:sz w:val="24"/>
          <w:szCs w:val="24"/>
        </w:rPr>
        <w:t>в детском саду»;</w:t>
      </w:r>
    </w:p>
    <w:p w:rsidR="0008421B" w:rsidRPr="0008421B" w:rsidRDefault="0008421B" w:rsidP="0008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42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08421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парциальной программы </w:t>
      </w:r>
      <w:r w:rsidRPr="0008421B">
        <w:rPr>
          <w:rFonts w:ascii="Times New Roman" w:eastAsia="Calibri" w:hAnsi="Times New Roman" w:cs="Times New Roman"/>
          <w:bCs/>
          <w:sz w:val="24"/>
          <w:szCs w:val="24"/>
        </w:rPr>
        <w:t>по реал</w:t>
      </w:r>
      <w:r w:rsidRPr="0008421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изации регионального содержания </w:t>
      </w:r>
      <w:proofErr w:type="spellStart"/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Филонской</w:t>
      </w:r>
      <w:proofErr w:type="spellEnd"/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С.Г., Черезовой Л.Б. «Животные и растения Волго-Донского  края»; </w:t>
      </w:r>
    </w:p>
    <w:p w:rsidR="0008421B" w:rsidRPr="0008421B" w:rsidRDefault="0008421B" w:rsidP="0008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программы дополнительного образования «Красота. Радость. Творчество»;</w:t>
      </w:r>
    </w:p>
    <w:p w:rsidR="0008421B" w:rsidRPr="0008421B" w:rsidRDefault="0008421B" w:rsidP="0008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программы дополнительного образования «Островок безопасности»;</w:t>
      </w:r>
    </w:p>
    <w:p w:rsidR="0008421B" w:rsidRPr="0008421B" w:rsidRDefault="0008421B" w:rsidP="0008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программы дополнительного образования «Экономика  для малышей»;</w:t>
      </w:r>
    </w:p>
    <w:p w:rsidR="0008421B" w:rsidRPr="0008421B" w:rsidRDefault="0008421B" w:rsidP="0008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программы дополнительного образования «Петрушка»;</w:t>
      </w:r>
    </w:p>
    <w:p w:rsidR="0008421B" w:rsidRPr="0008421B" w:rsidRDefault="0008421B" w:rsidP="0008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программы дополнительного образования «Волшебная ниточка»;</w:t>
      </w:r>
    </w:p>
    <w:p w:rsidR="0008421B" w:rsidRPr="0008421B" w:rsidRDefault="0008421B" w:rsidP="0008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программы дополнительного образования «</w:t>
      </w:r>
      <w:proofErr w:type="spellStart"/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Домисолька</w:t>
      </w:r>
      <w:proofErr w:type="spellEnd"/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8421B" w:rsidRPr="0008421B" w:rsidRDefault="0008421B" w:rsidP="0008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программы дополнительного образования «Домовенок»;</w:t>
      </w:r>
    </w:p>
    <w:p w:rsidR="0008421B" w:rsidRPr="0008421B" w:rsidRDefault="0008421B" w:rsidP="0008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программы дополнительного образования «Юные академики»;</w:t>
      </w:r>
    </w:p>
    <w:p w:rsidR="0008421B" w:rsidRPr="0008421B" w:rsidRDefault="0008421B" w:rsidP="0008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программы дополнительного образования «</w:t>
      </w:r>
      <w:proofErr w:type="spellStart"/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Читалочка</w:t>
      </w:r>
      <w:proofErr w:type="spellEnd"/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8421B" w:rsidRPr="0008421B" w:rsidRDefault="0008421B" w:rsidP="0008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программы дополнительного образования «</w:t>
      </w:r>
      <w:proofErr w:type="spellStart"/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Мукосолька</w:t>
      </w:r>
      <w:proofErr w:type="spellEnd"/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8421B" w:rsidRPr="0008421B" w:rsidRDefault="0008421B" w:rsidP="0008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реализации Программы: </w:t>
      </w: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08421B" w:rsidRPr="0008421B" w:rsidRDefault="0008421B" w:rsidP="00084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8421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Достижение поставленной цели предусматривает решение следующих задач: </w:t>
      </w:r>
    </w:p>
    <w:p w:rsidR="0008421B" w:rsidRPr="0008421B" w:rsidRDefault="0008421B" w:rsidP="0008421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охрана и укрепление физического и психического здоровья детей, в том числе их эмоционального благополучия; </w:t>
      </w:r>
    </w:p>
    <w:p w:rsidR="0008421B" w:rsidRPr="0008421B" w:rsidRDefault="0008421B" w:rsidP="0008421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 </w:t>
      </w:r>
    </w:p>
    <w:p w:rsidR="0008421B" w:rsidRPr="0008421B" w:rsidRDefault="0008421B" w:rsidP="0008421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08421B" w:rsidRPr="0008421B" w:rsidRDefault="0008421B" w:rsidP="0008421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08421B" w:rsidRPr="0008421B" w:rsidRDefault="0008421B" w:rsidP="0008421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 </w:t>
      </w:r>
    </w:p>
    <w:p w:rsidR="0008421B" w:rsidRPr="0008421B" w:rsidRDefault="0008421B" w:rsidP="0008421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 </w:t>
      </w:r>
    </w:p>
    <w:p w:rsidR="0008421B" w:rsidRPr="0008421B" w:rsidRDefault="0008421B" w:rsidP="0008421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 </w:t>
      </w:r>
    </w:p>
    <w:p w:rsidR="0008421B" w:rsidRPr="0008421B" w:rsidRDefault="0008421B" w:rsidP="0008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842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 реализации части программы, формируемой участниками образовательных отношений:</w:t>
      </w:r>
      <w:r w:rsidRPr="0008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создание условий для расширения и углубления основного образовательного содержания, позволяющего удовлетворить образовательные потребности и избирательные интересы дошкольника и современной семьи, реализовывать развивающий потенциал образования с учетом региональных особенностей.</w:t>
      </w:r>
    </w:p>
    <w:p w:rsidR="0008421B" w:rsidRPr="0008421B" w:rsidRDefault="0008421B" w:rsidP="0008421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421B" w:rsidRPr="0008421B" w:rsidRDefault="0008421B" w:rsidP="0008421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Достижение поставленной цели предусматривает решение следующих задач:</w:t>
      </w:r>
    </w:p>
    <w:p w:rsidR="0008421B" w:rsidRPr="0008421B" w:rsidRDefault="0008421B" w:rsidP="0008421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421B" w:rsidRPr="0008421B" w:rsidRDefault="0008421B" w:rsidP="0008421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21B">
        <w:rPr>
          <w:rFonts w:ascii="Times New Roman" w:eastAsia="Calibri" w:hAnsi="Times New Roman" w:cs="Times New Roman"/>
          <w:sz w:val="24"/>
          <w:szCs w:val="24"/>
        </w:rPr>
        <w:t>Воспитывать уважение к своему дому, малой Родине.</w:t>
      </w:r>
    </w:p>
    <w:p w:rsidR="0008421B" w:rsidRPr="0008421B" w:rsidRDefault="0008421B" w:rsidP="0008421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21B">
        <w:rPr>
          <w:rFonts w:ascii="Times New Roman" w:eastAsia="Calibri" w:hAnsi="Times New Roman" w:cs="Times New Roman"/>
          <w:sz w:val="24"/>
          <w:szCs w:val="24"/>
        </w:rPr>
        <w:t>Приобщать дошкольников к культурному и историческому наследию: образцам народного фольклора, народным художественным промыслам, культурным традициям Волгоградской области.</w:t>
      </w:r>
    </w:p>
    <w:p w:rsidR="0008421B" w:rsidRPr="0008421B" w:rsidRDefault="0008421B" w:rsidP="0008421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21B">
        <w:rPr>
          <w:rFonts w:ascii="Times New Roman" w:eastAsia="Calibri" w:hAnsi="Times New Roman" w:cs="Times New Roman"/>
          <w:sz w:val="24"/>
          <w:szCs w:val="24"/>
        </w:rPr>
        <w:t>Вовлекать детей в художественно-творческую деятельность.</w:t>
      </w:r>
    </w:p>
    <w:p w:rsidR="0008421B" w:rsidRPr="0008421B" w:rsidRDefault="0008421B" w:rsidP="0008421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21B">
        <w:rPr>
          <w:rFonts w:ascii="Times New Roman" w:eastAsia="Calibri" w:hAnsi="Times New Roman" w:cs="Times New Roman"/>
          <w:sz w:val="24"/>
          <w:szCs w:val="24"/>
        </w:rPr>
        <w:t>Знакомить  с обычаями  и  традициями, природными особенностями.</w:t>
      </w:r>
    </w:p>
    <w:p w:rsidR="0008421B" w:rsidRPr="0008421B" w:rsidRDefault="0008421B" w:rsidP="0008421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21B">
        <w:rPr>
          <w:rFonts w:ascii="Times New Roman" w:eastAsia="Calibri" w:hAnsi="Times New Roman" w:cs="Times New Roman"/>
          <w:sz w:val="24"/>
          <w:szCs w:val="24"/>
        </w:rPr>
        <w:t>Знакомить с известными  жителями Волгоградской области, родного города, родословной  своей семьи, семейными праздниками.</w:t>
      </w:r>
    </w:p>
    <w:p w:rsidR="0008421B" w:rsidRPr="0008421B" w:rsidRDefault="0008421B" w:rsidP="0008421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21B">
        <w:rPr>
          <w:rFonts w:ascii="Times New Roman" w:eastAsia="Calibri" w:hAnsi="Times New Roman" w:cs="Times New Roman"/>
          <w:sz w:val="24"/>
          <w:szCs w:val="24"/>
        </w:rPr>
        <w:t>Расширять представления  детей о социально- экономической значимости Волгоградской области, родного города, трудовой деятельности людей, профессиях.</w:t>
      </w:r>
    </w:p>
    <w:p w:rsidR="0008421B" w:rsidRPr="0008421B" w:rsidRDefault="0008421B" w:rsidP="0008421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21B">
        <w:rPr>
          <w:rFonts w:ascii="Times New Roman" w:eastAsia="Calibri" w:hAnsi="Times New Roman" w:cs="Times New Roman"/>
          <w:sz w:val="24"/>
          <w:szCs w:val="24"/>
        </w:rPr>
        <w:t>Воспитывать толерантное отношение к людям других национальностей.</w:t>
      </w:r>
    </w:p>
    <w:p w:rsidR="0008421B" w:rsidRPr="0008421B" w:rsidRDefault="0008421B" w:rsidP="0008421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21B">
        <w:rPr>
          <w:rFonts w:ascii="Times New Roman" w:eastAsia="Calibri" w:hAnsi="Times New Roman" w:cs="Times New Roman"/>
          <w:sz w:val="24"/>
          <w:szCs w:val="24"/>
        </w:rPr>
        <w:lastRenderedPageBreak/>
        <w:t>Способствовать появлению новообразований, позволяющих  формировать предпосылки к учебной деятельности, универсальные учебные действия в специфических для дошкольников видах деятельности.</w:t>
      </w:r>
    </w:p>
    <w:p w:rsidR="0008421B" w:rsidRPr="0008421B" w:rsidRDefault="0008421B" w:rsidP="0008421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8421B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Формировать познавательные действия у воспитанников посредством развивающих</w:t>
      </w:r>
      <w:r w:rsidRPr="0008421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игр</w:t>
      </w:r>
      <w:r w:rsidRPr="0008421B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.</w:t>
      </w:r>
    </w:p>
    <w:p w:rsidR="0008421B" w:rsidRPr="0008421B" w:rsidRDefault="0008421B" w:rsidP="0008421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bidi="en-US"/>
        </w:rPr>
        <w:t>Развивать творческо-конструктивные способности в процессе  исследовательской деятельности.</w:t>
      </w:r>
    </w:p>
    <w:p w:rsidR="0008421B" w:rsidRPr="0008421B" w:rsidRDefault="0008421B" w:rsidP="0008421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bidi="en-US"/>
        </w:rPr>
        <w:t>Формировать сенсорный опыт у детей дошкольного возраста посредством дидактических игр и упражнений.</w:t>
      </w:r>
    </w:p>
    <w:p w:rsidR="0008421B" w:rsidRPr="0008421B" w:rsidRDefault="0008421B" w:rsidP="0008421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bidi="en-US"/>
        </w:rPr>
        <w:t>Способствовать формированию и развитию познавательных интересов детей посредством  опытно-экспериментальной деятельности.</w:t>
      </w:r>
    </w:p>
    <w:p w:rsidR="0008421B" w:rsidRPr="0008421B" w:rsidRDefault="0008421B" w:rsidP="0008421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bidi="en-US"/>
        </w:rPr>
        <w:t>Развивать предпосылки ценностно-смыслового восприятия и понимания окружающего мира посредством музыкального искусства.</w:t>
      </w:r>
    </w:p>
    <w:p w:rsidR="0008421B" w:rsidRPr="0008421B" w:rsidRDefault="0008421B" w:rsidP="0008421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bidi="en-US"/>
        </w:rPr>
        <w:t>Развивать музыкальные способности воспитанников в различных видах музыкальной деятельности.</w:t>
      </w:r>
    </w:p>
    <w:p w:rsidR="0008421B" w:rsidRPr="0008421B" w:rsidRDefault="0008421B" w:rsidP="0008421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bidi="en-US"/>
        </w:rPr>
        <w:t>Развивать творческие способности в процессе продуктивных видов деятельности.</w:t>
      </w:r>
    </w:p>
    <w:p w:rsidR="0008421B" w:rsidRPr="0008421B" w:rsidRDefault="0008421B" w:rsidP="00084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421B" w:rsidRPr="0008421B" w:rsidRDefault="0008421B" w:rsidP="00084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42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включает три основных раздела: целевой, содержательный и организационный. </w:t>
      </w:r>
      <w:r w:rsidRPr="0008421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</w:p>
    <w:p w:rsidR="0008421B" w:rsidRPr="0008421B" w:rsidRDefault="0008421B" w:rsidP="00084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421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Целевой раздел </w:t>
      </w:r>
      <w:r w:rsidRPr="000842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содержит пояснительную </w:t>
      </w:r>
      <w:proofErr w:type="gramStart"/>
      <w:r w:rsidRPr="0008421B">
        <w:rPr>
          <w:rFonts w:ascii="Times New Roman" w:eastAsia="Calibri" w:hAnsi="Times New Roman" w:cs="Times New Roman"/>
          <w:color w:val="000000"/>
          <w:sz w:val="24"/>
          <w:szCs w:val="24"/>
        </w:rPr>
        <w:t>записку</w:t>
      </w:r>
      <w:proofErr w:type="gramEnd"/>
      <w:r w:rsidRPr="000842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планируемые результаты освоения Программы в её обязательной части и части, формируемой участниками образовательных отношений. </w:t>
      </w:r>
    </w:p>
    <w:p w:rsidR="0008421B" w:rsidRPr="0008421B" w:rsidRDefault="0008421B" w:rsidP="00084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0842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Результаты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</w:t>
      </w:r>
      <w:proofErr w:type="gramEnd"/>
    </w:p>
    <w:p w:rsidR="0008421B" w:rsidRPr="0008421B" w:rsidRDefault="0008421B" w:rsidP="00084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421B" w:rsidRPr="0008421B" w:rsidRDefault="0008421B" w:rsidP="00084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421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Содержательный раздел </w:t>
      </w:r>
      <w:r w:rsidRPr="0008421B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представляет описание образовательной деятельности в соответствии с направлениями развития ребенка, представленными в пяти образовательных областях:</w:t>
      </w:r>
    </w:p>
    <w:p w:rsidR="0008421B" w:rsidRPr="0008421B" w:rsidRDefault="0008421B" w:rsidP="0008421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42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социально-коммуникативное развитие;</w:t>
      </w:r>
    </w:p>
    <w:p w:rsidR="0008421B" w:rsidRPr="0008421B" w:rsidRDefault="0008421B" w:rsidP="0008421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421B">
        <w:rPr>
          <w:rFonts w:ascii="Times New Roman" w:eastAsia="Calibri" w:hAnsi="Times New Roman" w:cs="Times New Roman"/>
          <w:color w:val="000000"/>
          <w:sz w:val="24"/>
          <w:szCs w:val="24"/>
        </w:rPr>
        <w:t>познавательное развитие;</w:t>
      </w:r>
    </w:p>
    <w:p w:rsidR="0008421B" w:rsidRPr="0008421B" w:rsidRDefault="0008421B" w:rsidP="0008421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42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речевое развитие;</w:t>
      </w:r>
    </w:p>
    <w:p w:rsidR="0008421B" w:rsidRPr="0008421B" w:rsidRDefault="0008421B" w:rsidP="0008421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421B">
        <w:rPr>
          <w:rFonts w:ascii="Times New Roman" w:eastAsia="Calibri" w:hAnsi="Times New Roman" w:cs="Times New Roman"/>
          <w:color w:val="000000"/>
          <w:sz w:val="24"/>
          <w:szCs w:val="24"/>
        </w:rPr>
        <w:t>физическое развитие;</w:t>
      </w:r>
    </w:p>
    <w:p w:rsidR="0008421B" w:rsidRPr="0008421B" w:rsidRDefault="0008421B" w:rsidP="0008421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421B">
        <w:rPr>
          <w:rFonts w:ascii="Times New Roman" w:eastAsia="Calibri" w:hAnsi="Times New Roman" w:cs="Times New Roman"/>
          <w:color w:val="000000"/>
          <w:sz w:val="24"/>
          <w:szCs w:val="24"/>
        </w:rPr>
        <w:t>художественно-эстетическое развитие.</w:t>
      </w:r>
    </w:p>
    <w:p w:rsidR="0008421B" w:rsidRPr="0008421B" w:rsidRDefault="0008421B" w:rsidP="000842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084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 модель</w:t>
      </w:r>
      <w:r w:rsidRPr="0008421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образовательной деятельности в ДОУ, включающая формы организации детских видов деятельности по направлениям развития воспитанников, приоритетные виды детской деятельности и задачи по каждой образовательной области развития дошкольников.</w:t>
      </w:r>
    </w:p>
    <w:p w:rsidR="0008421B" w:rsidRPr="0008421B" w:rsidRDefault="0008421B" w:rsidP="00084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42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разделе отражены вариативные формы, способы, методы и средства реализации образовательной программы ДОУ на основе </w:t>
      </w:r>
      <w:r w:rsidRPr="000842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Примерной основной образовательной программы дошкольного образования  «От рождения до школы» под редакцией Н.Е. </w:t>
      </w:r>
      <w:proofErr w:type="spellStart"/>
      <w:r w:rsidRPr="000842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Вераксы</w:t>
      </w:r>
      <w:proofErr w:type="spellEnd"/>
      <w:r w:rsidRPr="000842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Т.С. Комаровой, М.А. Васильевой.</w:t>
      </w:r>
    </w:p>
    <w:p w:rsidR="0008421B" w:rsidRPr="0008421B" w:rsidRDefault="0008421B" w:rsidP="00084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42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Включено описание</w:t>
      </w:r>
      <w:r w:rsidRPr="000842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способов и направлений поддержки детской инициативы, а также особенности взаимодействия педагогического коллектива с семьями воспитанников.</w:t>
      </w:r>
    </w:p>
    <w:p w:rsidR="0008421B" w:rsidRPr="0008421B" w:rsidRDefault="0008421B" w:rsidP="000842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42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части, формируемой участниками образовательных отношений, представлены</w:t>
      </w:r>
      <w:r w:rsidRPr="000842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парциальные программы, программы дополнительного образования и особенности реализации регионального содержания в ДОУ.   </w:t>
      </w:r>
    </w:p>
    <w:p w:rsidR="0008421B" w:rsidRPr="0008421B" w:rsidRDefault="0008421B" w:rsidP="000842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421B">
        <w:rPr>
          <w:rFonts w:ascii="Times New Roman" w:eastAsia="Calibri" w:hAnsi="Times New Roman" w:cs="Times New Roman"/>
          <w:color w:val="000000"/>
          <w:sz w:val="24"/>
          <w:szCs w:val="24"/>
        </w:rPr>
        <w:t>Отражены вариативные формы, способы, методы и средства реализации данных программ.</w:t>
      </w:r>
    </w:p>
    <w:p w:rsidR="0008421B" w:rsidRPr="0008421B" w:rsidRDefault="0008421B" w:rsidP="000842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421B" w:rsidRPr="0008421B" w:rsidRDefault="0008421B" w:rsidP="0008421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2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Организационный раздел </w:t>
      </w:r>
      <w:r w:rsidRPr="0008421B">
        <w:rPr>
          <w:rFonts w:ascii="Times New Roman" w:eastAsia="Calibri" w:hAnsi="Times New Roman" w:cs="Times New Roman"/>
          <w:sz w:val="24"/>
          <w:szCs w:val="24"/>
        </w:rPr>
        <w:t>содержит описание материально-технического и методического обеспечения Программы, включает распорядок и режим дня воспитанников, особенности организации развивающей предметно-пространственной среды, моделирование образовательного процесса по направлениям, обеспечивающим развитие и образование каждого ребенка в детском саду.</w:t>
      </w:r>
    </w:p>
    <w:p w:rsidR="0008421B" w:rsidRPr="0008421B" w:rsidRDefault="0008421B" w:rsidP="000842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421B" w:rsidRPr="0008421B" w:rsidRDefault="0008421B" w:rsidP="0008421B">
      <w:pPr>
        <w:tabs>
          <w:tab w:val="left" w:pos="128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21B">
        <w:rPr>
          <w:rFonts w:ascii="Times New Roman" w:eastAsia="Calibri" w:hAnsi="Times New Roman" w:cs="Times New Roman"/>
          <w:b/>
          <w:sz w:val="24"/>
          <w:szCs w:val="24"/>
        </w:rPr>
        <w:t>В Приложениях</w:t>
      </w:r>
      <w:r w:rsidRPr="0008421B">
        <w:rPr>
          <w:rFonts w:ascii="Times New Roman" w:eastAsia="Calibri" w:hAnsi="Times New Roman" w:cs="Times New Roman"/>
          <w:sz w:val="24"/>
          <w:szCs w:val="24"/>
        </w:rPr>
        <w:t xml:space="preserve"> представлена модель физкультурно-оздоровительной работы, модель организации </w:t>
      </w:r>
      <w:proofErr w:type="spellStart"/>
      <w:r w:rsidRPr="0008421B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08421B">
        <w:rPr>
          <w:rFonts w:ascii="Times New Roman" w:eastAsia="Calibri" w:hAnsi="Times New Roman" w:cs="Times New Roman"/>
          <w:sz w:val="24"/>
          <w:szCs w:val="24"/>
        </w:rPr>
        <w:t>-образовательного процесса в детском саду на год с учетом комплексно-тематического принципа,  циклограмма праздников, событий, культурно-досуговой деятельности, организация культурных праздников, взаимодействие с социумом и особенности традиционных событий, праздников и мероприятий, проводимых в ДОУ.</w:t>
      </w:r>
    </w:p>
    <w:p w:rsidR="0050735A" w:rsidRDefault="0008421B">
      <w:bookmarkStart w:id="0" w:name="_GoBack"/>
      <w:bookmarkEnd w:id="0"/>
    </w:p>
    <w:sectPr w:rsidR="0050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3CF"/>
    <w:multiLevelType w:val="hybridMultilevel"/>
    <w:tmpl w:val="E0F2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E71C3"/>
    <w:multiLevelType w:val="hybridMultilevel"/>
    <w:tmpl w:val="3D6E0D3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D7363A5"/>
    <w:multiLevelType w:val="hybridMultilevel"/>
    <w:tmpl w:val="E5F8F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B775F"/>
    <w:multiLevelType w:val="multilevel"/>
    <w:tmpl w:val="962E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1B"/>
    <w:rsid w:val="0008421B"/>
    <w:rsid w:val="001826BC"/>
    <w:rsid w:val="00D8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8082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160414</dc:creator>
  <cp:lastModifiedBy>160414</cp:lastModifiedBy>
  <cp:revision>1</cp:revision>
  <dcterms:created xsi:type="dcterms:W3CDTF">2017-11-30T12:08:00Z</dcterms:created>
  <dcterms:modified xsi:type="dcterms:W3CDTF">2017-11-30T12:08:00Z</dcterms:modified>
</cp:coreProperties>
</file>